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33"/>
        <w:numPr>
          <w:ilvl w:val="0"/>
          <w:numId w:val="1"/>
        </w:numPr>
        <w:spacing w:after="0" w:befor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DANE OSOBOWE</w:t>
      </w:r>
    </w:p>
    <w:p>
      <w:pPr>
        <w:pStyle w:val="style0"/>
        <w:spacing w:after="0" w:before="0"/>
        <w:contextualSpacing w:val="false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/>
      </w:pPr>
      <w:r>
        <w:rPr/>
        <w:t>Imię i nazwisko:</w:t>
      </w:r>
    </w:p>
    <w:p>
      <w:pPr>
        <w:pStyle w:val="style0"/>
        <w:spacing w:after="0" w:before="0" w:line="100" w:lineRule="atLeast"/>
        <w:contextualSpacing w:val="false"/>
        <w:rPr/>
      </w:pPr>
      <w:r>
        <w:rPr/>
        <w:t>Adres:</w:t>
      </w:r>
    </w:p>
    <w:p>
      <w:pPr>
        <w:pStyle w:val="style0"/>
        <w:spacing w:after="0" w:before="0" w:line="100" w:lineRule="atLeast"/>
        <w:contextualSpacing w:val="false"/>
        <w:rPr/>
      </w:pPr>
      <w:r>
        <w:rPr/>
        <w:t xml:space="preserve">Nr działki: </w:t>
      </w:r>
    </w:p>
    <w:p>
      <w:pPr>
        <w:pStyle w:val="style0"/>
        <w:spacing w:after="0" w:before="0" w:line="100" w:lineRule="atLeast"/>
        <w:contextualSpacing w:val="false"/>
        <w:rPr/>
      </w:pPr>
      <w:r>
        <w:rPr/>
        <w:t>Numer kontaktowy:</w:t>
      </w:r>
    </w:p>
    <w:p>
      <w:pPr>
        <w:pStyle w:val="style0"/>
        <w:spacing w:after="0" w:before="0" w:line="100" w:lineRule="atLeast"/>
        <w:contextualSpacing w:val="false"/>
        <w:rPr/>
      </w:pPr>
      <w:r>
        <w:rPr/>
        <w:t>E-mail:</w:t>
      </w:r>
    </w:p>
    <w:p>
      <w:pPr>
        <w:pStyle w:val="style0"/>
        <w:spacing w:after="0" w:before="0" w:line="100" w:lineRule="atLeast"/>
        <w:contextualSpacing w:val="false"/>
        <w:rPr/>
      </w:pPr>
      <w:r>
        <w:rPr/>
        <w:t xml:space="preserve">Tytuł prawny do obiektu (własność, prawo użytkowania wieczystego): </w:t>
        <w:tab/>
        <w:t>TAK/NIE (podkreślić właściwe)</w:t>
      </w:r>
    </w:p>
    <w:p>
      <w:pPr>
        <w:pStyle w:val="style0"/>
        <w:spacing w:after="0" w:before="0" w:line="100" w:lineRule="atLeast"/>
        <w:contextualSpacing w:val="false"/>
        <w:rPr/>
      </w:pPr>
      <w:r>
        <w:rPr/>
        <w:t>Instalacja odgromowa (piorunochron):</w:t>
        <w:tab/>
        <w:tab/>
        <w:tab/>
        <w:tab/>
        <w:tab/>
        <w:t>TAK/NIE (podkreślić właściwe)</w:t>
      </w:r>
    </w:p>
    <w:p>
      <w:pPr>
        <w:pStyle w:val="style0"/>
        <w:spacing w:after="0" w:before="0" w:line="100" w:lineRule="atLeast"/>
        <w:contextualSpacing w:val="false"/>
        <w:rPr/>
      </w:pPr>
      <w:r>
        <w:rPr/>
        <w:t xml:space="preserve">Ubezpieczenie budynku od ognia i innych zdarzeń losowych: </w:t>
        <w:tab/>
        <w:tab/>
        <w:t>TAK/NIE (podkreślić właściwe)</w:t>
      </w:r>
    </w:p>
    <w:p>
      <w:pPr>
        <w:pStyle w:val="style0"/>
        <w:spacing w:after="0" w:before="0" w:line="100" w:lineRule="atLeast"/>
        <w:contextualSpacing w:val="false"/>
        <w:rPr/>
      </w:pPr>
      <w:r>
        <w:rPr/>
        <w:t xml:space="preserve">Instalacja w obiekcie jest trójfazowa: </w:t>
        <w:tab/>
        <w:tab/>
        <w:tab/>
        <w:tab/>
        <w:tab/>
        <w:t>TAK/NIE (podkreślić właściwe)</w:t>
      </w:r>
    </w:p>
    <w:p>
      <w:pPr>
        <w:pStyle w:val="style0"/>
        <w:spacing w:after="0" w:before="0" w:line="100" w:lineRule="atLeast"/>
        <w:contextualSpacing w:val="false"/>
        <w:rPr/>
      </w:pPr>
      <w:r>
        <w:rPr/>
        <w:t xml:space="preserve">Powierzchnia ogrzewana w budynku [w m²]: </w:t>
      </w:r>
    </w:p>
    <w:p>
      <w:pPr>
        <w:pStyle w:val="style0"/>
        <w:spacing w:after="0" w:before="0" w:line="100" w:lineRule="atLeast"/>
        <w:contextualSpacing w:val="false"/>
        <w:rPr/>
      </w:pPr>
      <w:r>
        <w:rPr/>
        <w:t xml:space="preserve">Ilość osób zamieszkujących budynek: </w:t>
      </w:r>
    </w:p>
    <w:p>
      <w:pPr>
        <w:pStyle w:val="style0"/>
        <w:spacing w:after="0" w:before="0"/>
        <w:contextualSpacing w:val="false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33"/>
        <w:numPr>
          <w:ilvl w:val="0"/>
          <w:numId w:val="1"/>
        </w:numPr>
        <w:spacing w:after="0" w:befor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JAKIMI URZĄDZENIAMI JESTEŚ ZAINTERESOWANY </w:t>
      </w:r>
      <w:r>
        <w:rPr>
          <w:sz w:val="24"/>
          <w:szCs w:val="24"/>
        </w:rPr>
        <w:t>(zaznacz MAX. 2 z wymienionych)</w:t>
      </w:r>
    </w:p>
    <w:p>
      <w:pPr>
        <w:pStyle w:val="style33"/>
        <w:spacing w:after="0" w:before="0"/>
        <w:ind w:hanging="0" w:left="1004" w:right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33"/>
        <w:numPr>
          <w:ilvl w:val="0"/>
          <w:numId w:val="2"/>
        </w:numPr>
        <w:rPr/>
      </w:pPr>
      <w:r>
        <w:rPr/>
        <w:t>Instalacja fotowoltaiczna</w:t>
      </w:r>
    </w:p>
    <w:p>
      <w:pPr>
        <w:pStyle w:val="style33"/>
        <w:numPr>
          <w:ilvl w:val="0"/>
          <w:numId w:val="2"/>
        </w:numPr>
        <w:rPr/>
      </w:pPr>
      <w:r>
        <w:rPr/>
        <w:t>Hybrydowy ogrzewacz wody</w:t>
      </w:r>
    </w:p>
    <w:p>
      <w:pPr>
        <w:pStyle w:val="style33"/>
        <w:numPr>
          <w:ilvl w:val="0"/>
          <w:numId w:val="2"/>
        </w:numPr>
        <w:rPr/>
      </w:pPr>
      <w:r>
        <w:rPr/>
        <w:t>Pompa ciepła dla potrzeb ciepłej wody użytkowej</w:t>
      </w:r>
    </w:p>
    <w:p>
      <w:pPr>
        <w:pStyle w:val="style33"/>
        <w:numPr>
          <w:ilvl w:val="0"/>
          <w:numId w:val="2"/>
        </w:numPr>
        <w:rPr/>
      </w:pPr>
      <w:r>
        <w:rPr/>
        <w:t>Kocioł na biomasę</w:t>
      </w:r>
    </w:p>
    <w:p>
      <w:pPr>
        <w:pStyle w:val="style33"/>
        <w:rPr/>
      </w:pPr>
      <w:r>
        <w:rPr/>
      </w:r>
    </w:p>
    <w:p>
      <w:pPr>
        <w:pStyle w:val="style33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ZUŻYCIE ENERGII ELEKTRYCZNEJ</w:t>
      </w:r>
      <w:r>
        <w:rPr>
          <w:sz w:val="24"/>
          <w:szCs w:val="24"/>
        </w:rPr>
        <w:t xml:space="preserve"> (na podstawie rachunków za energię elektryczną)</w:t>
      </w:r>
    </w:p>
    <w:p>
      <w:pPr>
        <w:pStyle w:val="style0"/>
        <w:spacing w:after="0" w:before="0" w:line="100" w:lineRule="atLeast"/>
        <w:contextualSpacing w:val="false"/>
        <w:rPr/>
      </w:pPr>
      <w:r>
        <w:rPr/>
        <w:t xml:space="preserve">ROCZNE ZUŻYCIE ENERGII ELEKTRYCZNEJ </w:t>
        <w:tab/>
        <w:tab/>
        <w:tab/>
        <w:tab/>
        <w:t>..….………….. [kWh]</w:t>
      </w:r>
    </w:p>
    <w:p>
      <w:pPr>
        <w:pStyle w:val="style0"/>
        <w:spacing w:after="0" w:before="0" w:line="100" w:lineRule="atLeast"/>
        <w:contextualSpacing w:val="false"/>
        <w:rPr/>
      </w:pPr>
      <w:r>
        <w:rPr/>
        <w:t>PLANOWANY WZROST ZUŻYCIA ENERGII</w:t>
        <w:tab/>
        <w:tab/>
        <w:tab/>
        <w:tab/>
        <w:t>...…………….. [kWh]</w:t>
      </w:r>
    </w:p>
    <w:p>
      <w:pPr>
        <w:pStyle w:val="style0"/>
        <w:spacing w:after="0" w:before="0" w:line="100" w:lineRule="atLeast"/>
        <w:contextualSpacing w:val="false"/>
        <w:rPr/>
      </w:pPr>
      <w:r>
        <w:rPr/>
        <w:t>(jeżeli dotyczy-o ile może zwiększyć się zużycie?)</w:t>
      </w:r>
    </w:p>
    <w:p>
      <w:pPr>
        <w:pStyle w:val="style0"/>
        <w:spacing w:after="0" w:before="0" w:line="100" w:lineRule="atLeast"/>
        <w:contextualSpacing w:val="false"/>
        <w:rPr/>
      </w:pPr>
      <w:r>
        <w:rPr/>
        <w:t xml:space="preserve">MOC UMOWNA BUDYNKU (przyłączeniowa)* </w:t>
        <w:tab/>
        <w:tab/>
        <w:tab/>
        <w:tab/>
        <w:t>………………... [kW]</w:t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  <w:t>* wynika z umowy podpisanej z operatorem sieci dystrybucyjnej oraz jest wyrażana w kW. Często widnieje w fakturach za energię pod pozycją ‘moc umowna’ lub w pozycji ‘ilość’ przy opłacie sieciowej stałej lub opłacie przejściowej.</w:t>
      </w:r>
    </w:p>
    <w:p>
      <w:pPr>
        <w:pStyle w:val="style0"/>
        <w:spacing w:after="0" w:before="0" w:line="100" w:lineRule="atLeast"/>
        <w:contextualSpacing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3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DANE BUDOWLANE DOTYCZĄCE MONTAŻU FOTOWOLTAIKI BUDYNKU</w:t>
      </w:r>
    </w:p>
    <w:p>
      <w:pPr>
        <w:pStyle w:val="style2"/>
        <w:rPr>
          <w:rFonts w:ascii="Calibri" w:hAnsi="Calibri"/>
          <w:b w:val="false"/>
          <w:i w:val="false"/>
          <w:sz w:val="22"/>
          <w:szCs w:val="22"/>
        </w:rPr>
      </w:pPr>
      <w:r>
        <w:rPr>
          <w:rFonts w:ascii="Calibri" w:hAnsi="Calibri"/>
          <w:b w:val="false"/>
          <w:i w:val="false"/>
          <w:sz w:val="22"/>
          <w:szCs w:val="22"/>
        </w:rPr>
        <w:t>Dostępne NIEZACIENIONE miejsce (o kierunku południowym/południowo-wschodnim/południowo-zachodnim) do montażu paneli fotowoltaicznych:  (zaznacz właściwe)</w:t>
      </w:r>
    </w:p>
    <w:p>
      <w:pPr>
        <w:pStyle w:val="style33"/>
        <w:numPr>
          <w:ilvl w:val="0"/>
          <w:numId w:val="2"/>
        </w:numPr>
        <w:rPr/>
      </w:pPr>
      <w:r>
        <w:rPr/>
        <w:t xml:space="preserve">Dach skośny </w:t>
      </w:r>
    </w:p>
    <w:p>
      <w:pPr>
        <w:pStyle w:val="style33"/>
        <w:numPr>
          <w:ilvl w:val="0"/>
          <w:numId w:val="2"/>
        </w:numPr>
        <w:rPr/>
      </w:pPr>
      <w:r>
        <w:rPr/>
        <w:t>Dach płaski</w:t>
      </w:r>
    </w:p>
    <w:p>
      <w:pPr>
        <w:pStyle w:val="style33"/>
        <w:numPr>
          <w:ilvl w:val="0"/>
          <w:numId w:val="2"/>
        </w:numPr>
        <w:rPr/>
      </w:pPr>
      <w:r>
        <w:rPr/>
        <w:t>Teren obok budynku</w:t>
      </w:r>
    </w:p>
    <w:p>
      <w:pPr>
        <w:pStyle w:val="style33"/>
        <w:numPr>
          <w:ilvl w:val="0"/>
          <w:numId w:val="2"/>
        </w:numPr>
        <w:rPr/>
      </w:pPr>
      <w:r>
        <w:rPr/>
        <w:t>Garaż</w:t>
      </w:r>
    </w:p>
    <w:p>
      <w:pPr>
        <w:pStyle w:val="style33"/>
        <w:numPr>
          <w:ilvl w:val="0"/>
          <w:numId w:val="2"/>
        </w:numPr>
        <w:rPr/>
      </w:pPr>
      <w:r>
        <w:rPr/>
        <w:t>Szopa</w:t>
      </w:r>
    </w:p>
    <w:p>
      <w:pPr>
        <w:pStyle w:val="style33"/>
        <w:numPr>
          <w:ilvl w:val="0"/>
          <w:numId w:val="2"/>
        </w:numPr>
        <w:rPr/>
      </w:pPr>
      <w:r>
        <w:rPr/>
        <w:t>Inne (jakie?):……………………………………………………</w:t>
      </w:r>
    </w:p>
    <w:p>
      <w:pPr>
        <w:pStyle w:val="style2"/>
        <w:rPr>
          <w:rFonts w:ascii="Calibri" w:hAnsi="Calibri"/>
          <w:b w:val="false"/>
          <w:i w:val="false"/>
          <w:sz w:val="22"/>
          <w:szCs w:val="22"/>
        </w:rPr>
      </w:pPr>
      <w:r>
        <w:rPr>
          <w:rFonts w:ascii="Calibri" w:hAnsi="Calibri"/>
          <w:b w:val="false"/>
          <w:i w:val="false"/>
          <w:sz w:val="22"/>
          <w:szCs w:val="22"/>
        </w:rPr>
        <w:t xml:space="preserve">Dostępna NIEZACIENIONA powierzchnia wyżej zaznaczonego miejsca [w m²]: </w:t>
      </w:r>
    </w:p>
    <w:p>
      <w:pPr>
        <w:pStyle w:val="style2"/>
        <w:rPr>
          <w:rFonts w:ascii="Calibri" w:hAnsi="Calibri"/>
          <w:b w:val="false"/>
          <w:i w:val="false"/>
          <w:color w:val="FF0000"/>
          <w:sz w:val="22"/>
          <w:szCs w:val="22"/>
        </w:rPr>
      </w:pPr>
      <w:r>
        <w:rPr>
          <w:rFonts w:ascii="Calibri" w:hAnsi="Calibri"/>
          <w:b w:val="false"/>
          <w:i w:val="false"/>
          <w:sz w:val="22"/>
          <w:szCs w:val="22"/>
        </w:rPr>
        <w:t xml:space="preserve">Dokumentacja zdjęciowa budynku, otaczającego go terenu i połaci dachowej/terenu do zagospodarowania pod instalację fotowoltaiczną – </w:t>
      </w:r>
      <w:r>
        <w:rPr>
          <w:rFonts w:ascii="Calibri" w:hAnsi="Calibri"/>
          <w:b w:val="false"/>
          <w:i w:val="false"/>
          <w:color w:val="FF0000"/>
          <w:sz w:val="22"/>
          <w:szCs w:val="22"/>
        </w:rPr>
        <w:t>DOŁĄCZ ZDJĘCIA W FORMIE PAPIEROWEJ BĄDŹ ELEKTRONICZNEJ</w:t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33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SPOSÓB OGRZEWANIA BUDYNKU </w:t>
      </w:r>
      <w:r>
        <w:rPr>
          <w:sz w:val="24"/>
          <w:szCs w:val="24"/>
        </w:rPr>
        <w:t>(zaznacz właściwe)</w:t>
      </w:r>
    </w:p>
    <w:p>
      <w:pPr>
        <w:pStyle w:val="style33"/>
        <w:ind w:hanging="0" w:left="1004" w:right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33"/>
        <w:numPr>
          <w:ilvl w:val="0"/>
          <w:numId w:val="2"/>
        </w:numPr>
        <w:rPr/>
      </w:pPr>
      <w:r>
        <w:rPr/>
        <w:t>Kocioł c.o. na paliwo stałe: węgiel, ekogroszek, drewno, brykiet drzewny, trociny</w:t>
      </w:r>
    </w:p>
    <w:p>
      <w:pPr>
        <w:pStyle w:val="style33"/>
        <w:numPr>
          <w:ilvl w:val="0"/>
          <w:numId w:val="2"/>
        </w:numPr>
        <w:rPr/>
      </w:pPr>
      <w:r>
        <w:rPr/>
        <w:t>Gaz ziemny, gaz propan-butan, olej opałowy</w:t>
      </w:r>
    </w:p>
    <w:p>
      <w:pPr>
        <w:pStyle w:val="style33"/>
        <w:numPr>
          <w:ilvl w:val="0"/>
          <w:numId w:val="2"/>
        </w:numPr>
        <w:rPr/>
      </w:pPr>
      <w:r>
        <w:rPr/>
        <w:t>Gruntowa pompa ciepła, powietrzna pompa ciepła</w:t>
      </w:r>
    </w:p>
    <w:p>
      <w:pPr>
        <w:pStyle w:val="style33"/>
        <w:numPr>
          <w:ilvl w:val="0"/>
          <w:numId w:val="2"/>
        </w:numPr>
        <w:rPr/>
      </w:pPr>
      <w:r>
        <w:rPr/>
        <w:t>Inne (jakie?):……………………………………………………</w:t>
      </w:r>
    </w:p>
    <w:p>
      <w:pPr>
        <w:pStyle w:val="style3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3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SPOSÓB PRZYGOTOWANIA CIEPŁEJ WODY UŻYTKOWEJ </w:t>
      </w:r>
      <w:r>
        <w:rPr>
          <w:sz w:val="24"/>
          <w:szCs w:val="24"/>
        </w:rPr>
        <w:t>(zaznacz właściwe)</w:t>
      </w:r>
    </w:p>
    <w:p>
      <w:pPr>
        <w:pStyle w:val="style33"/>
        <w:ind w:hanging="0" w:left="1004" w:right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33"/>
        <w:numPr>
          <w:ilvl w:val="0"/>
          <w:numId w:val="3"/>
        </w:numPr>
        <w:rPr/>
      </w:pPr>
      <w:r>
        <w:rPr/>
        <w:t>Kocioł c.o. na paliwo stałe: węgiel, ekogroszek, drewno, brykiet drzewny, trociny</w:t>
      </w:r>
    </w:p>
    <w:p>
      <w:pPr>
        <w:pStyle w:val="style33"/>
        <w:numPr>
          <w:ilvl w:val="0"/>
          <w:numId w:val="3"/>
        </w:numPr>
        <w:rPr/>
      </w:pPr>
      <w:r>
        <w:rPr/>
        <w:t>Gaz ziemny, gaz propan-butan, olej opałowy</w:t>
      </w:r>
    </w:p>
    <w:p>
      <w:pPr>
        <w:pStyle w:val="style33"/>
        <w:numPr>
          <w:ilvl w:val="0"/>
          <w:numId w:val="3"/>
        </w:numPr>
        <w:rPr/>
      </w:pPr>
      <w:r>
        <w:rPr/>
        <w:t>Kolektory słoneczne, powietrzna pompa ciepła, gruntowa pompa ciepła</w:t>
      </w:r>
    </w:p>
    <w:p>
      <w:pPr>
        <w:pStyle w:val="style33"/>
        <w:numPr>
          <w:ilvl w:val="0"/>
          <w:numId w:val="3"/>
        </w:numPr>
        <w:rPr/>
      </w:pPr>
      <w:r>
        <w:rPr/>
        <w:t>Energia elektryczna</w:t>
      </w:r>
    </w:p>
    <w:p>
      <w:pPr>
        <w:pStyle w:val="style33"/>
        <w:numPr>
          <w:ilvl w:val="0"/>
          <w:numId w:val="3"/>
        </w:numPr>
        <w:rPr/>
      </w:pPr>
      <w:r>
        <w:rPr/>
        <w:t>Inne (jakie ?) …………………………………………………</w:t>
      </w:r>
    </w:p>
    <w:p>
      <w:pPr>
        <w:pStyle w:val="style3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3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33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DANE DLA INWESTORÓW ZAINTERESOWANYCH DODATKOWYM (LUB WYMIANĄ) ŹRÓDŁEM CIEPŁA DLA POTRZEB CIEPŁEJ WODY UŻYTKOWEJ </w:t>
      </w:r>
      <w:r>
        <w:rPr>
          <w:sz w:val="24"/>
          <w:szCs w:val="24"/>
        </w:rPr>
        <w:t>(wypełnić jeżeli dotyczy)</w:t>
      </w:r>
    </w:p>
    <w:p>
      <w:pPr>
        <w:pStyle w:val="style33"/>
        <w:ind w:hanging="0" w:left="1004" w:right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/>
        <w:rPr/>
      </w:pPr>
      <w:r>
        <w:rPr/>
        <w:t>Zapotrzebowanie dobowe na C.W.U. (jeżeli brak danych - ilość mieszkańców x 50l):</w:t>
      </w:r>
    </w:p>
    <w:p>
      <w:pPr>
        <w:pStyle w:val="style0"/>
        <w:spacing w:after="0" w:before="0" w:line="100" w:lineRule="atLeast"/>
        <w:contextualSpacing/>
        <w:rPr/>
      </w:pPr>
      <w:r>
        <w:rPr/>
      </w:r>
    </w:p>
    <w:p>
      <w:pPr>
        <w:pStyle w:val="style0"/>
        <w:spacing w:after="0" w:before="0" w:line="100" w:lineRule="atLeast"/>
        <w:contextualSpacing/>
        <w:rPr/>
      </w:pPr>
      <w:r>
        <w:rPr/>
        <w:t>Możliwa lokalizacja zbiornika na C.W.U.:</w:t>
      </w:r>
    </w:p>
    <w:p>
      <w:pPr>
        <w:pStyle w:val="style0"/>
        <w:spacing w:after="0" w:before="0" w:line="100" w:lineRule="atLeast"/>
        <w:contextualSpacing/>
        <w:rPr/>
      </w:pPr>
      <w:r>
        <w:rPr/>
      </w:r>
    </w:p>
    <w:p>
      <w:pPr>
        <w:pStyle w:val="style0"/>
        <w:spacing w:after="0" w:before="0" w:line="100" w:lineRule="atLeast"/>
        <w:contextualSpacing/>
        <w:rPr/>
      </w:pPr>
      <w:r>
        <w:rPr/>
        <w:t>Odległość przyłącza wodnego o</w:t>
      </w:r>
      <w:bookmarkStart w:id="0" w:name="_GoBack"/>
      <w:bookmarkEnd w:id="0"/>
      <w:r>
        <w:rPr/>
        <w:t xml:space="preserve">d potencjalnej lokalizacji zbiornika [m]: </w:t>
      </w:r>
    </w:p>
    <w:p>
      <w:pPr>
        <w:pStyle w:val="style0"/>
        <w:spacing w:after="0" w:before="0" w:line="100" w:lineRule="atLeast"/>
        <w:contextualSpacing/>
        <w:rPr/>
      </w:pPr>
      <w:r>
        <w:rPr/>
      </w:r>
    </w:p>
    <w:p>
      <w:pPr>
        <w:pStyle w:val="style0"/>
        <w:spacing w:after="0" w:before="0" w:line="100" w:lineRule="atLeast"/>
        <w:contextualSpacing/>
        <w:rPr/>
      </w:pPr>
      <w:r>
        <w:rPr/>
        <w:t>Odległość przyłącza ciepłej wody od potencjalnej lokalizacji zbiornika [m]:</w:t>
      </w:r>
    </w:p>
    <w:p>
      <w:pPr>
        <w:pStyle w:val="style0"/>
        <w:spacing w:after="0" w:before="0" w:line="100" w:lineRule="atLeast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jc w:val="center"/>
        <w:rPr>
          <w:b/>
        </w:rPr>
      </w:pPr>
      <w:r>
        <w:rPr>
          <w:b/>
        </w:rPr>
      </w:r>
    </w:p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>
      <w:pPr>
        <w:pStyle w:val="style0"/>
        <w:jc w:val="both"/>
        <w:rPr>
          <w:rFonts w:cs="Calibri"/>
        </w:rPr>
      </w:pPr>
      <w:r>
        <w:rPr>
          <w:rFonts w:cs="Calibri"/>
        </w:rPr>
        <w:t xml:space="preserve">Zgodnie z art. 23 ust. 1 pkt. 1 z dnia 29 sierpnia 1997 o ochronie danych osobowych (Dz. U. z 2016 r. poz. 922 t.j.) wyrażam zgodę na przetwarzanie danych osobowych w ankiecie w celu przygotowania diagnozy zapotrzebowania właścicieli domów jednorodzinnych zlokalizowanych na terenie gminy </w:t>
      </w:r>
      <w:r>
        <w:rPr>
          <w:rFonts w:cs="Calibri"/>
        </w:rPr>
        <w:t>Lubin</w:t>
      </w:r>
      <w:r>
        <w:rPr>
          <w:rFonts w:cs="Calibri"/>
        </w:rPr>
        <w:t xml:space="preserve"> na produkcję energii ze źródeł odnawialnych, opracowania założeń merytorycznych projektu grantowego, uzyskania dofinansowania na budowę mikroinstalacji prosumenckich oraz udzielania informacji o projekcie. Administratorem danych osobowych jest Gmina </w:t>
      </w:r>
      <w:r>
        <w:rPr>
          <w:rFonts w:cs="Calibri"/>
        </w:rPr>
        <w:t>Lubin</w:t>
      </w:r>
      <w:r>
        <w:rPr>
          <w:rFonts w:cs="Calibri"/>
        </w:rPr>
        <w:t xml:space="preserve">, ul. </w:t>
      </w:r>
      <w:r>
        <w:rPr>
          <w:rFonts w:cs="Calibri"/>
        </w:rPr>
        <w:t>Łokietka 6a</w:t>
      </w:r>
      <w:r>
        <w:rPr>
          <w:rFonts w:cs="Calibri"/>
        </w:rPr>
        <w:t>, 59-</w:t>
      </w:r>
      <w:r>
        <w:rPr>
          <w:rFonts w:cs="Calibri"/>
        </w:rPr>
        <w:t>300 Lubin</w:t>
      </w:r>
      <w:r>
        <w:rPr>
          <w:rFonts w:cs="Calibri"/>
        </w:rPr>
        <w:t xml:space="preserve">. W przypadku wspólnej realizacji projektu grantowego, przewiduje się </w:t>
      </w:r>
      <w:r>
        <w:rPr>
          <w:rFonts w:cs="Calibri" w:eastAsia="Times New Roman"/>
          <w:lang w:eastAsia="pl-PL"/>
        </w:rPr>
        <w:t>powierzenie przetwarzania danych</w:t>
      </w:r>
      <w:r>
        <w:rPr>
          <w:rFonts w:cs="Calibri"/>
        </w:rPr>
        <w:t xml:space="preserve"> Oddziałowi Terenowemu Stowarzyszenia „Wolna Przedsiębiorczość” w Świdnicy – Centrum Technologii Energetycznych, ul. Stalowa 2, 58-100 Świdnica**. </w:t>
      </w:r>
    </w:p>
    <w:p>
      <w:pPr>
        <w:pStyle w:val="style0"/>
        <w:rPr>
          <w:rFonts w:cs="Calibri"/>
        </w:rPr>
      </w:pPr>
      <w:r>
        <w:rPr>
          <w:rFonts w:cs="Calibri"/>
        </w:rPr>
        <w:t>Oświadczam, że wyżej wymienione dane są zgodne ze stanem faktycznym i prawnym.</w:t>
      </w:r>
    </w:p>
    <w:p>
      <w:pPr>
        <w:pStyle w:val="style0"/>
        <w:rPr>
          <w:rFonts w:cs="Calibri"/>
        </w:rPr>
      </w:pPr>
      <w:r>
        <w:rPr>
          <w:rFonts w:cs="Calibri"/>
        </w:rPr>
      </w:r>
    </w:p>
    <w:p>
      <w:pPr>
        <w:pStyle w:val="style0"/>
        <w:rPr>
          <w:rFonts w:cs="Calibri"/>
        </w:rPr>
      </w:pPr>
      <w:r>
        <w:rPr>
          <w:rFonts w:cs="Calibri"/>
        </w:rPr>
        <w:t>Miejscowość………………………………………..  Data…………………………  Podpis……………………………………………</w:t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  <w:t>** podanie danych jest dobrowolne i determinuje możliwość uzyskania dofinansowania</w:t>
      </w:r>
    </w:p>
    <w:p>
      <w:pPr>
        <w:pStyle w:val="style0"/>
        <w:widowControl/>
        <w:suppressAutoHyphens w:val="true"/>
        <w:spacing w:after="160" w:before="0" w:line="254" w:lineRule="auto"/>
        <w:contextualSpacing w:val="false"/>
        <w:rPr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1440" w:footer="0" w:gutter="0" w:header="567" w:left="1080" w:right="1080" w:top="1440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jc w:val="center"/>
      <w:rPr>
        <w:color w:val="FF0000"/>
      </w:rPr>
    </w:pPr>
    <w:r>
      <w:rPr>
        <w:color w:val="FF0000"/>
      </w:rPr>
      <w:t xml:space="preserve">Wypełnioną ankietę należy dostarczyć w terminie </w:t>
    </w:r>
    <w:r>
      <w:rPr>
        <w:b/>
        <w:color w:val="FF0000"/>
      </w:rPr>
      <w:t>do 17.11.2016 r.</w:t>
    </w:r>
    <w:r>
      <w:rPr>
        <w:color w:val="FF0000"/>
      </w:rPr>
      <w:t xml:space="preserve"> do</w:t>
    </w:r>
  </w:p>
  <w:p>
    <w:pPr>
      <w:pStyle w:val="style35"/>
      <w:jc w:val="center"/>
      <w:rPr>
        <w:color w:val="FF0000"/>
      </w:rPr>
    </w:pPr>
    <w:r>
      <w:rPr>
        <w:color w:val="FF0000"/>
      </w:rPr>
      <w:t>Urzędu Gminy w Lubinie</w:t>
    </w:r>
  </w:p>
  <w:p>
    <w:pPr>
      <w:pStyle w:val="style35"/>
      <w:jc w:val="center"/>
      <w:rPr>
        <w:color w:val="FF0000"/>
      </w:rPr>
    </w:pPr>
    <w:r>
      <w:rPr>
        <w:color w:val="FF0000"/>
      </w:rPr>
      <w:t>ul. Wł. Łokietka 6a, pok. nr 9</w:t>
    </w:r>
  </w:p>
  <w:p>
    <w:pPr>
      <w:pStyle w:val="style35"/>
      <w:jc w:val="center"/>
      <w:rPr>
        <w:color w:val="FF0000"/>
      </w:rPr>
    </w:pPr>
    <w:r>
      <w:rPr>
        <w:color w:val="FF0000"/>
      </w:rPr>
      <w:t xml:space="preserve"> </w:t>
    </w:r>
  </w:p>
  <w:p>
    <w:pPr>
      <w:pStyle w:val="style35"/>
      <w:jc w:val="center"/>
      <w:rPr/>
    </w:pPr>
    <w:r>
      <w:rPr/>
    </w:r>
  </w:p>
  <w:p>
    <w:pPr>
      <w:pStyle w:val="style35"/>
      <w:jc w:val="center"/>
      <w:rPr>
        <w:color w:val="FF0000"/>
      </w:rPr>
    </w:pPr>
    <w:r>
      <w:rPr>
        <w:color w:val="FF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jc w:val="center"/>
      <w:rPr>
        <w:sz w:val="32"/>
        <w:szCs w:val="32"/>
      </w:rPr>
    </w:pPr>
    <w:r>
      <w:rPr>
        <w:sz w:val="32"/>
        <w:szCs w:val="32"/>
      </w:rPr>
      <w:t>ANKIETA ENERGETYCZNO-BUDOWLANA GOSPODARSTWA DOMOWEGO</w:t>
    </w:r>
  </w:p>
  <w:p>
    <w:pPr>
      <w:pStyle w:val="style34"/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upperRoman"/>
      <w:lvlText w:val="%1."/>
      <w:lvlJc w:val="left"/>
      <w:pPr>
        <w:ind w:hanging="720" w:left="1004"/>
      </w:pPr>
      <w:rPr>
        <w:b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bullet"/>
      <w:lvlText w:val="o"/>
      <w:lvlJc w:val="left"/>
      <w:pPr>
        <w:ind w:hanging="360" w:left="720"/>
      </w:pPr>
      <w:rPr>
        <w:rFonts w:ascii="Courier New" w:cs="Courier New" w:hAnsi="Courier New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o"/>
      <w:lvlJc w:val="left"/>
      <w:pPr>
        <w:ind w:hanging="360" w:left="720"/>
      </w:pPr>
      <w:rPr>
        <w:rFonts w:ascii="Courier New" w:cs="Courier New" w:hAnsi="Courier New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4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pl-PL"/>
    </w:rPr>
  </w:style>
  <w:style w:styleId="style1" w:type="paragraph">
    <w:name w:val="Nagłówek 1"/>
    <w:basedOn w:val="style0"/>
    <w:next w:val="style1"/>
    <w:pPr>
      <w:keepNext/>
      <w:spacing w:after="60" w:before="240" w:line="276" w:lineRule="auto"/>
      <w:contextualSpacing w:val="false"/>
    </w:pPr>
    <w:rPr>
      <w:rFonts w:ascii="Calibri Light" w:cs="Times New Roman" w:eastAsia="Times New Roman" w:hAnsi="Calibri Light"/>
      <w:b/>
      <w:bCs/>
      <w:sz w:val="32"/>
      <w:szCs w:val="32"/>
    </w:rPr>
  </w:style>
  <w:style w:styleId="style2" w:type="paragraph">
    <w:name w:val="Nagłówek 2"/>
    <w:basedOn w:val="style0"/>
    <w:next w:val="style2"/>
    <w:pPr>
      <w:keepNext/>
      <w:spacing w:after="60" w:before="240" w:line="276" w:lineRule="auto"/>
      <w:contextualSpacing w:val="false"/>
    </w:pPr>
    <w:rPr>
      <w:rFonts w:ascii="Calibri Light" w:cs="Times New Roman" w:eastAsia="Times New Roman" w:hAnsi="Calibri Light"/>
      <w:b/>
      <w:bCs/>
      <w:i/>
      <w:iCs/>
      <w:sz w:val="28"/>
      <w:szCs w:val="28"/>
    </w:rPr>
  </w:style>
  <w:style w:styleId="style15" w:type="character">
    <w:name w:val="Default Paragraph Font"/>
    <w:next w:val="style15"/>
    <w:rPr/>
  </w:style>
  <w:style w:styleId="style16" w:type="character">
    <w:name w:val="Tekst podstawowy Znak"/>
    <w:basedOn w:val="style15"/>
    <w:next w:val="style16"/>
    <w:rPr>
      <w:rFonts w:ascii="Times New Roman" w:eastAsia="Times New Roman" w:hAnsi="Times New Roman"/>
      <w:sz w:val="15"/>
      <w:szCs w:val="15"/>
      <w:lang w:val="en-US"/>
    </w:rPr>
  </w:style>
  <w:style w:styleId="style17" w:type="character">
    <w:name w:val="Nagłówek Znak"/>
    <w:basedOn w:val="style15"/>
    <w:next w:val="style17"/>
    <w:rPr/>
  </w:style>
  <w:style w:styleId="style18" w:type="character">
    <w:name w:val="Stopka Znak"/>
    <w:basedOn w:val="style15"/>
    <w:next w:val="style18"/>
    <w:rPr/>
  </w:style>
  <w:style w:styleId="style19" w:type="character">
    <w:name w:val="Nagłówek 2 Znak"/>
    <w:basedOn w:val="style15"/>
    <w:next w:val="style19"/>
    <w:rPr>
      <w:rFonts w:ascii="Calibri Light" w:cs="Times New Roman" w:eastAsia="Times New Roman" w:hAnsi="Calibri Light"/>
      <w:b/>
      <w:bCs/>
      <w:i/>
      <w:iCs/>
      <w:sz w:val="28"/>
      <w:szCs w:val="28"/>
    </w:rPr>
  </w:style>
  <w:style w:styleId="style20" w:type="character">
    <w:name w:val="Nagłówek 1 Znak"/>
    <w:basedOn w:val="style15"/>
    <w:next w:val="style20"/>
    <w:rPr>
      <w:rFonts w:ascii="Calibri Light" w:cs="Times New Roman" w:eastAsia="Times New Roman" w:hAnsi="Calibri Light"/>
      <w:b/>
      <w:bCs/>
      <w:sz w:val="32"/>
      <w:szCs w:val="32"/>
    </w:rPr>
  </w:style>
  <w:style w:styleId="style21" w:type="character">
    <w:name w:val="ListLabel 1"/>
    <w:next w:val="style21"/>
    <w:rPr>
      <w:b/>
    </w:rPr>
  </w:style>
  <w:style w:styleId="style22" w:type="character">
    <w:name w:val="ListLabel 2"/>
    <w:next w:val="style22"/>
    <w:rPr>
      <w:rFonts w:cs="Calibri"/>
    </w:rPr>
  </w:style>
  <w:style w:styleId="style23" w:type="character">
    <w:name w:val="ListLabel 3"/>
    <w:next w:val="style23"/>
    <w:rPr>
      <w:rFonts w:cs="Courier New"/>
    </w:rPr>
  </w:style>
  <w:style w:styleId="style24" w:type="character">
    <w:name w:val="ListLabel 4"/>
    <w:next w:val="style24"/>
    <w:rPr>
      <w:b/>
    </w:rPr>
  </w:style>
  <w:style w:styleId="style25" w:type="character">
    <w:name w:val="ListLabel 5"/>
    <w:next w:val="style25"/>
    <w:rPr>
      <w:rFonts w:cs="Courier New"/>
    </w:rPr>
  </w:style>
  <w:style w:styleId="style26" w:type="character">
    <w:name w:val="ListLabel 6"/>
    <w:next w:val="style26"/>
    <w:rPr>
      <w:rFonts w:cs="Wingdings"/>
    </w:rPr>
  </w:style>
  <w:style w:styleId="style27" w:type="character">
    <w:name w:val="ListLabel 7"/>
    <w:next w:val="style27"/>
    <w:rPr>
      <w:rFonts w:cs="Symbol"/>
    </w:rPr>
  </w:style>
  <w:style w:styleId="style28" w:type="paragraph">
    <w:name w:val="Nagłówek"/>
    <w:basedOn w:val="style0"/>
    <w:next w:val="style2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9" w:type="paragraph">
    <w:name w:val="Treść tekstu"/>
    <w:basedOn w:val="style0"/>
    <w:next w:val="style29"/>
    <w:pPr>
      <w:widowControl w:val="false"/>
      <w:spacing w:after="0" w:before="0" w:line="100" w:lineRule="atLeast"/>
      <w:ind w:hanging="0" w:left="116" w:right="0"/>
      <w:contextualSpacing w:val="false"/>
    </w:pPr>
    <w:rPr>
      <w:rFonts w:ascii="Times New Roman" w:eastAsia="Times New Roman" w:hAnsi="Times New Roman"/>
      <w:sz w:val="15"/>
      <w:szCs w:val="15"/>
      <w:lang w:val="en-US"/>
    </w:rPr>
  </w:style>
  <w:style w:styleId="style30" w:type="paragraph">
    <w:name w:val="Lista"/>
    <w:basedOn w:val="style29"/>
    <w:next w:val="style30"/>
    <w:pPr/>
    <w:rPr>
      <w:rFonts w:cs="Mangal"/>
    </w:rPr>
  </w:style>
  <w:style w:styleId="style31" w:type="paragraph">
    <w:name w:val="Podpis"/>
    <w:basedOn w:val="style0"/>
    <w:next w:val="style3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2" w:type="paragraph">
    <w:name w:val="Indeks"/>
    <w:basedOn w:val="style0"/>
    <w:next w:val="style32"/>
    <w:pPr>
      <w:suppressLineNumbers/>
    </w:pPr>
    <w:rPr>
      <w:rFonts w:cs="Mangal"/>
    </w:rPr>
  </w:style>
  <w:style w:styleId="style33" w:type="paragraph">
    <w:name w:val="List Paragraph"/>
    <w:basedOn w:val="style0"/>
    <w:next w:val="style33"/>
    <w:pPr>
      <w:spacing w:after="160" w:before="0"/>
      <w:ind w:hanging="0" w:left="720" w:right="0"/>
      <w:contextualSpacing/>
    </w:pPr>
    <w:rPr/>
  </w:style>
  <w:style w:styleId="style34" w:type="paragraph">
    <w:name w:val="Główka"/>
    <w:basedOn w:val="style0"/>
    <w:next w:val="style34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35" w:type="paragraph">
    <w:name w:val="Stopka"/>
    <w:basedOn w:val="style0"/>
    <w:next w:val="style35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LibreOffice/4.1.0.4$Windows_x86 LibreOffice_project/89ea49ddacd9aa532507cbf852f2bb22b1ace28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2016-11-04T07:04:00Z</dcterms:created>
  <dc:creator>Piotr</dc:creator>
  <cp:lastModifiedBy>Krzysztof Brzozowski</cp:lastModifiedBy>
  <cp:lastPrinted>2016-11-09T14:02:14Z</cp:lastPrinted>
  <dcterms:modified xsi:type="dcterms:W3CDTF">2016-11-08T19:05:00Z</dcterms:modified>
  <cp:revision>6</cp:revision>
</cp:coreProperties>
</file>